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1DD" w:rsidRDefault="00D301DD" w:rsidP="00D67A10">
      <w:pPr>
        <w:tabs>
          <w:tab w:val="left" w:pos="6237"/>
        </w:tabs>
      </w:pPr>
    </w:p>
    <w:p w:rsidR="00D301DD" w:rsidRDefault="00D301DD" w:rsidP="00D301DD">
      <w:pPr>
        <w:tabs>
          <w:tab w:val="left" w:pos="6237"/>
        </w:tabs>
        <w:jc w:val="center"/>
        <w:rPr>
          <w:b/>
        </w:rPr>
      </w:pPr>
      <w:r>
        <w:rPr>
          <w:b/>
        </w:rPr>
        <w:t>Antrag</w:t>
      </w:r>
    </w:p>
    <w:p w:rsidR="00D301DD" w:rsidRDefault="00D301DD" w:rsidP="00D301DD">
      <w:pPr>
        <w:tabs>
          <w:tab w:val="left" w:pos="6237"/>
        </w:tabs>
        <w:jc w:val="center"/>
        <w:rPr>
          <w:b/>
        </w:rPr>
      </w:pPr>
      <w:r>
        <w:rPr>
          <w:b/>
        </w:rPr>
        <w:t>auf Abschluss einer Vereinbarung gemäß der Dienstvereinbarung „</w:t>
      </w:r>
      <w:proofErr w:type="spellStart"/>
      <w:r>
        <w:rPr>
          <w:b/>
        </w:rPr>
        <w:t>Flexi</w:t>
      </w:r>
      <w:proofErr w:type="spellEnd"/>
      <w:r>
        <w:rPr>
          <w:b/>
        </w:rPr>
        <w:t>-Freizeit für mehr Pflegekraft“</w:t>
      </w:r>
    </w:p>
    <w:p w:rsidR="00D301DD" w:rsidRDefault="00D67A10" w:rsidP="00D67A10">
      <w:pPr>
        <w:tabs>
          <w:tab w:val="left" w:pos="6237"/>
        </w:tabs>
      </w:pPr>
      <w:r>
        <w:tab/>
      </w:r>
    </w:p>
    <w:p w:rsidR="00D301DD" w:rsidRDefault="00D301DD" w:rsidP="00D67A10">
      <w:pPr>
        <w:tabs>
          <w:tab w:val="left" w:pos="6237"/>
        </w:tabs>
      </w:pPr>
    </w:p>
    <w:p w:rsidR="00D301DD" w:rsidRDefault="00D301DD" w:rsidP="00D67A10">
      <w:pPr>
        <w:tabs>
          <w:tab w:val="left" w:pos="6237"/>
        </w:tabs>
      </w:pPr>
    </w:p>
    <w:p w:rsidR="00D301DD" w:rsidRDefault="00D67A10" w:rsidP="00D301DD">
      <w:pPr>
        <w:tabs>
          <w:tab w:val="left" w:pos="6237"/>
        </w:tabs>
      </w:pPr>
      <w:r>
        <w:t>Name:</w:t>
      </w:r>
      <w:r w:rsidR="00D301DD" w:rsidRPr="00D301DD">
        <w:t xml:space="preserve"> </w:t>
      </w:r>
      <w:r w:rsidR="00D301DD">
        <w:tab/>
        <w:t>Datum:</w:t>
      </w:r>
    </w:p>
    <w:p w:rsidR="00D67A10" w:rsidRDefault="00D67A10" w:rsidP="00D67A10">
      <w:pPr>
        <w:tabs>
          <w:tab w:val="left" w:pos="6237"/>
        </w:tabs>
      </w:pPr>
      <w:r>
        <w:t>Vorname:</w:t>
      </w:r>
    </w:p>
    <w:p w:rsidR="00D67A10" w:rsidRDefault="00D67A10" w:rsidP="00D67A10">
      <w:pPr>
        <w:tabs>
          <w:tab w:val="left" w:pos="6237"/>
        </w:tabs>
      </w:pPr>
      <w:r>
        <w:t>Personalnummer:</w:t>
      </w:r>
    </w:p>
    <w:p w:rsidR="00D67A10" w:rsidRDefault="00D67A10" w:rsidP="00D67A10">
      <w:pPr>
        <w:tabs>
          <w:tab w:val="left" w:pos="6237"/>
        </w:tabs>
      </w:pPr>
      <w:r>
        <w:t>Stations-/Bereichsleitung</w:t>
      </w:r>
    </w:p>
    <w:p w:rsidR="00D67A10" w:rsidRDefault="00D67A10" w:rsidP="00D67A10">
      <w:pPr>
        <w:tabs>
          <w:tab w:val="left" w:pos="6237"/>
        </w:tabs>
      </w:pPr>
      <w:r>
        <w:t>Zuständige Pflegedienstleitung:</w:t>
      </w:r>
    </w:p>
    <w:p w:rsidR="00D67A10" w:rsidRDefault="00D67A10" w:rsidP="00D67A10">
      <w:pPr>
        <w:tabs>
          <w:tab w:val="left" w:pos="6237"/>
        </w:tabs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67A10" w:rsidTr="00D67A10">
        <w:tc>
          <w:tcPr>
            <w:tcW w:w="3020" w:type="dxa"/>
          </w:tcPr>
          <w:p w:rsidR="00D67A10" w:rsidRDefault="00D67A10" w:rsidP="00D67A10">
            <w:pPr>
              <w:tabs>
                <w:tab w:val="left" w:pos="6237"/>
              </w:tabs>
            </w:pPr>
            <w:r>
              <w:t>Gesamtzeitraum (max. 12 Monate)</w:t>
            </w:r>
          </w:p>
        </w:tc>
        <w:tc>
          <w:tcPr>
            <w:tcW w:w="3021" w:type="dxa"/>
          </w:tcPr>
          <w:p w:rsidR="00D67A10" w:rsidRDefault="00573045" w:rsidP="00573045">
            <w:pPr>
              <w:tabs>
                <w:tab w:val="left" w:pos="6237"/>
              </w:tabs>
            </w:pPr>
            <w:r>
              <w:t>von</w:t>
            </w:r>
          </w:p>
        </w:tc>
        <w:tc>
          <w:tcPr>
            <w:tcW w:w="3021" w:type="dxa"/>
          </w:tcPr>
          <w:p w:rsidR="00D67A10" w:rsidRDefault="00573045" w:rsidP="00D67A10">
            <w:pPr>
              <w:tabs>
                <w:tab w:val="left" w:pos="6237"/>
              </w:tabs>
            </w:pPr>
            <w:r>
              <w:t>bis</w:t>
            </w:r>
          </w:p>
        </w:tc>
      </w:tr>
      <w:tr w:rsidR="00D67A10" w:rsidTr="00D67A10">
        <w:tc>
          <w:tcPr>
            <w:tcW w:w="3020" w:type="dxa"/>
          </w:tcPr>
          <w:p w:rsidR="00D67A10" w:rsidRDefault="00D67A10" w:rsidP="00D67A10">
            <w:pPr>
              <w:tabs>
                <w:tab w:val="left" w:pos="6237"/>
              </w:tabs>
            </w:pPr>
            <w:r>
              <w:t>Ansparphase</w:t>
            </w:r>
          </w:p>
          <w:p w:rsidR="00D301DD" w:rsidRDefault="00D301DD" w:rsidP="00D67A10">
            <w:pPr>
              <w:tabs>
                <w:tab w:val="left" w:pos="6237"/>
              </w:tabs>
            </w:pPr>
          </w:p>
        </w:tc>
        <w:tc>
          <w:tcPr>
            <w:tcW w:w="3021" w:type="dxa"/>
          </w:tcPr>
          <w:p w:rsidR="00D67A10" w:rsidRDefault="00D67A10" w:rsidP="00D67A10">
            <w:pPr>
              <w:tabs>
                <w:tab w:val="left" w:pos="6237"/>
              </w:tabs>
            </w:pPr>
          </w:p>
        </w:tc>
        <w:tc>
          <w:tcPr>
            <w:tcW w:w="3021" w:type="dxa"/>
          </w:tcPr>
          <w:p w:rsidR="00D67A10" w:rsidRDefault="00D67A10" w:rsidP="00D67A10">
            <w:pPr>
              <w:tabs>
                <w:tab w:val="left" w:pos="6237"/>
              </w:tabs>
            </w:pPr>
          </w:p>
        </w:tc>
      </w:tr>
      <w:tr w:rsidR="00D67A10" w:rsidTr="00D67A10">
        <w:tc>
          <w:tcPr>
            <w:tcW w:w="3020" w:type="dxa"/>
          </w:tcPr>
          <w:p w:rsidR="00D67A10" w:rsidRDefault="00D67A10" w:rsidP="00D67A10">
            <w:pPr>
              <w:tabs>
                <w:tab w:val="left" w:pos="6237"/>
              </w:tabs>
            </w:pPr>
            <w:r>
              <w:t>Freistellungsphase</w:t>
            </w:r>
            <w:r>
              <w:rPr>
                <w:rStyle w:val="Funotenzeichen"/>
              </w:rPr>
              <w:footnoteReference w:id="1"/>
            </w:r>
          </w:p>
          <w:p w:rsidR="00D301DD" w:rsidRDefault="00D301DD" w:rsidP="00D67A10">
            <w:pPr>
              <w:tabs>
                <w:tab w:val="left" w:pos="6237"/>
              </w:tabs>
            </w:pPr>
          </w:p>
        </w:tc>
        <w:tc>
          <w:tcPr>
            <w:tcW w:w="3021" w:type="dxa"/>
          </w:tcPr>
          <w:p w:rsidR="00D67A10" w:rsidRDefault="00D67A10" w:rsidP="00D67A10">
            <w:pPr>
              <w:tabs>
                <w:tab w:val="left" w:pos="6237"/>
              </w:tabs>
            </w:pPr>
          </w:p>
        </w:tc>
        <w:tc>
          <w:tcPr>
            <w:tcW w:w="3021" w:type="dxa"/>
          </w:tcPr>
          <w:p w:rsidR="00D67A10" w:rsidRDefault="00D67A10" w:rsidP="00D67A10">
            <w:pPr>
              <w:tabs>
                <w:tab w:val="left" w:pos="6237"/>
              </w:tabs>
            </w:pPr>
          </w:p>
        </w:tc>
      </w:tr>
    </w:tbl>
    <w:p w:rsidR="00D67A10" w:rsidRDefault="00D67A10" w:rsidP="00D67A10">
      <w:pPr>
        <w:tabs>
          <w:tab w:val="left" w:pos="6237"/>
        </w:tabs>
      </w:pPr>
    </w:p>
    <w:p w:rsidR="00044343" w:rsidRDefault="00044343" w:rsidP="00044343">
      <w:pPr>
        <w:tabs>
          <w:tab w:val="left" w:pos="6237"/>
        </w:tabs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2"/>
      <w:r>
        <w:instrText xml:space="preserve"> FORMCHECKBOX </w:instrText>
      </w:r>
      <w:r w:rsidR="00573045">
        <w:fldChar w:fldCharType="separate"/>
      </w:r>
      <w:r>
        <w:fldChar w:fldCharType="end"/>
      </w:r>
      <w:bookmarkEnd w:id="0"/>
      <w:r>
        <w:t>Für die Dauer der Laufzeit der Vereinbarung beantrage ich die Reduzierung der Arbeitszeit von zurzeit</w:t>
      </w:r>
      <w:r>
        <w:tab/>
      </w:r>
    </w:p>
    <w:p w:rsidR="00D67A10" w:rsidRDefault="00044343" w:rsidP="00044343">
      <w:pPr>
        <w:tabs>
          <w:tab w:val="left" w:pos="3969"/>
          <w:tab w:val="left" w:pos="6237"/>
        </w:tabs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in;height:17.85pt" o:ole="">
            <v:imagedata r:id="rId7" o:title=""/>
          </v:shape>
          <w:control r:id="rId8" w:name="TextBox1" w:shapeid="_x0000_i1029"/>
        </w:object>
      </w:r>
      <w:r>
        <w:t xml:space="preserve"> Stunden auf </w:t>
      </w:r>
      <w:r>
        <w:tab/>
      </w:r>
      <w:r>
        <w:object w:dxaOrig="1440" w:dyaOrig="1440">
          <v:shape id="_x0000_i1031" type="#_x0000_t75" style="width:1in;height:17.85pt" o:ole="">
            <v:imagedata r:id="rId7" o:title=""/>
          </v:shape>
          <w:control r:id="rId9" w:name="TextBox2" w:shapeid="_x0000_i1031"/>
        </w:object>
      </w:r>
      <w:r>
        <w:t xml:space="preserve"> Stunden</w:t>
      </w:r>
    </w:p>
    <w:p w:rsidR="00044343" w:rsidRDefault="00044343" w:rsidP="00044343">
      <w:pPr>
        <w:tabs>
          <w:tab w:val="left" w:pos="3969"/>
          <w:tab w:val="left" w:pos="6237"/>
        </w:tabs>
      </w:pPr>
    </w:p>
    <w:p w:rsidR="00044343" w:rsidRDefault="00044343" w:rsidP="00044343">
      <w:pPr>
        <w:tabs>
          <w:tab w:val="left" w:pos="3969"/>
          <w:tab w:val="left" w:pos="6237"/>
        </w:tabs>
      </w:pP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3"/>
      <w:r>
        <w:instrText xml:space="preserve"> FORMCHECKBOX </w:instrText>
      </w:r>
      <w:r w:rsidR="00573045">
        <w:fldChar w:fldCharType="separate"/>
      </w:r>
      <w:r>
        <w:fldChar w:fldCharType="end"/>
      </w:r>
      <w:bookmarkEnd w:id="1"/>
      <w:r>
        <w:t xml:space="preserve"> Für die Dauer der Laufzeit der Vereinbarung möchte ich meine bereits reduzierte Arbeitszeit beibehalten. Ich erkläre mich ausdrücklich dazu </w:t>
      </w:r>
      <w:r w:rsidR="00D301DD">
        <w:t xml:space="preserve">bereit, mich über die vereinbarte Arbeitszeit </w:t>
      </w:r>
      <w:r w:rsidR="00937956">
        <w:t xml:space="preserve">hinaus </w:t>
      </w:r>
      <w:r w:rsidR="00D301DD">
        <w:t>verplanen zu lassen, um das von mir gewünschte Ansparziel zu erreichen.</w:t>
      </w:r>
    </w:p>
    <w:p w:rsidR="00573045" w:rsidRDefault="00573045" w:rsidP="00044343">
      <w:pPr>
        <w:tabs>
          <w:tab w:val="left" w:pos="3969"/>
          <w:tab w:val="left" w:pos="6237"/>
        </w:tabs>
      </w:pPr>
    </w:p>
    <w:p w:rsidR="00D301DD" w:rsidRDefault="00573045" w:rsidP="00044343">
      <w:pPr>
        <w:tabs>
          <w:tab w:val="left" w:pos="3969"/>
          <w:tab w:val="left" w:pos="6237"/>
        </w:tabs>
      </w:pPr>
      <w:r>
        <w:t>Die Dienstvereinbarung „</w:t>
      </w:r>
      <w:proofErr w:type="spellStart"/>
      <w:r>
        <w:t>Flexi</w:t>
      </w:r>
      <w:proofErr w:type="spellEnd"/>
      <w:r>
        <w:t>-Freizeit für mehr Pflegekraft“ habe ich zur Kenntnis genommen.</w:t>
      </w:r>
    </w:p>
    <w:p w:rsidR="00D301DD" w:rsidRDefault="00573045" w:rsidP="00044343">
      <w:pPr>
        <w:tabs>
          <w:tab w:val="left" w:pos="3969"/>
          <w:tab w:val="left" w:pos="6237"/>
        </w:tabs>
      </w:pPr>
      <w:hyperlink r:id="rId10" w:history="1">
        <w:r>
          <w:rPr>
            <w:rStyle w:val="Hyperlink"/>
          </w:rPr>
          <w:t xml:space="preserve">DV </w:t>
        </w:r>
        <w:proofErr w:type="spellStart"/>
        <w:r>
          <w:rPr>
            <w:rStyle w:val="Hyperlink"/>
          </w:rPr>
          <w:t>Flexi</w:t>
        </w:r>
        <w:proofErr w:type="spellEnd"/>
        <w:r>
          <w:rPr>
            <w:rStyle w:val="Hyperlink"/>
          </w:rPr>
          <w:t>-Freizeit für mehr Pflegekraft</w:t>
        </w:r>
      </w:hyperlink>
      <w:bookmarkStart w:id="2" w:name="_GoBack"/>
      <w:bookmarkEnd w:id="2"/>
      <w:r>
        <w:t xml:space="preserve"> </w:t>
      </w:r>
    </w:p>
    <w:p w:rsidR="00D301DD" w:rsidRDefault="00D301DD" w:rsidP="00044343">
      <w:pPr>
        <w:tabs>
          <w:tab w:val="left" w:pos="3969"/>
          <w:tab w:val="left" w:pos="6237"/>
        </w:tabs>
      </w:pPr>
    </w:p>
    <w:p w:rsidR="00D301DD" w:rsidRDefault="00D301DD" w:rsidP="000649F2">
      <w:pPr>
        <w:tabs>
          <w:tab w:val="left" w:pos="1985"/>
          <w:tab w:val="left" w:pos="3119"/>
          <w:tab w:val="left" w:pos="6946"/>
        </w:tabs>
        <w:spacing w:after="0"/>
        <w:jc w:val="both"/>
      </w:pPr>
      <w:r>
        <w:t>__________________</w:t>
      </w:r>
      <w:r w:rsidR="000649F2">
        <w:tab/>
      </w:r>
      <w:r>
        <w:tab/>
      </w:r>
      <w:r w:rsidR="000649F2">
        <w:t>__________________</w:t>
      </w:r>
      <w:r w:rsidR="000649F2">
        <w:tab/>
        <w:t>__________________</w:t>
      </w:r>
    </w:p>
    <w:p w:rsidR="000649F2" w:rsidRPr="000649F2" w:rsidRDefault="000649F2" w:rsidP="000649F2">
      <w:pPr>
        <w:tabs>
          <w:tab w:val="left" w:pos="1985"/>
          <w:tab w:val="left" w:pos="3119"/>
          <w:tab w:val="left" w:pos="6946"/>
        </w:tabs>
        <w:jc w:val="both"/>
        <w:rPr>
          <w:sz w:val="16"/>
          <w:szCs w:val="16"/>
        </w:rPr>
      </w:pPr>
      <w:r>
        <w:rPr>
          <w:sz w:val="16"/>
          <w:szCs w:val="16"/>
        </w:rPr>
        <w:t>(Mitarbeiter*in)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(Stations-/Bereichsleitung)</w:t>
      </w:r>
      <w:r>
        <w:rPr>
          <w:sz w:val="16"/>
          <w:szCs w:val="16"/>
        </w:rPr>
        <w:tab/>
        <w:t>(Pflegedienstleitung)</w:t>
      </w:r>
    </w:p>
    <w:sectPr w:rsidR="000649F2" w:rsidRPr="000649F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045" w:rsidRDefault="00573045" w:rsidP="00D67A10">
      <w:pPr>
        <w:spacing w:after="0" w:line="240" w:lineRule="auto"/>
      </w:pPr>
      <w:r>
        <w:separator/>
      </w:r>
    </w:p>
  </w:endnote>
  <w:endnote w:type="continuationSeparator" w:id="0">
    <w:p w:rsidR="00573045" w:rsidRDefault="00573045" w:rsidP="00D67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045" w:rsidRDefault="00573045" w:rsidP="00D67A10">
      <w:pPr>
        <w:spacing w:after="0" w:line="240" w:lineRule="auto"/>
      </w:pPr>
      <w:r>
        <w:separator/>
      </w:r>
    </w:p>
  </w:footnote>
  <w:footnote w:type="continuationSeparator" w:id="0">
    <w:p w:rsidR="00573045" w:rsidRDefault="00573045" w:rsidP="00D67A10">
      <w:pPr>
        <w:spacing w:after="0" w:line="240" w:lineRule="auto"/>
      </w:pPr>
      <w:r>
        <w:continuationSeparator/>
      </w:r>
    </w:p>
  </w:footnote>
  <w:footnote w:id="1">
    <w:p w:rsidR="00573045" w:rsidRDefault="00573045">
      <w:pPr>
        <w:pStyle w:val="Funotentext"/>
      </w:pPr>
      <w:r>
        <w:rPr>
          <w:rStyle w:val="Funotenzeichen"/>
        </w:rPr>
        <w:footnoteRef/>
      </w:r>
      <w:r>
        <w:t xml:space="preserve"> Eine Freistellung ist für einen, zwei oder drei Monate möglich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A10"/>
    <w:rsid w:val="00044343"/>
    <w:rsid w:val="000649F2"/>
    <w:rsid w:val="00573045"/>
    <w:rsid w:val="00820DE8"/>
    <w:rsid w:val="00937956"/>
    <w:rsid w:val="00D301DD"/>
    <w:rsid w:val="00D67A10"/>
    <w:rsid w:val="00DF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9E1F4DB"/>
  <w15:chartTrackingRefBased/>
  <w15:docId w15:val="{2F199424-59CF-42D6-85C9-4CD57C2E6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67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D67A1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67A10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67A10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044343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573045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5730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umg.eu/fileadmin/Redaktion/Dachportal/006_Ueber_uns/id143_Vorstand/id798_Geschaeftsbereiche/id800_G3-2_Personal/id1131_Personalinfos_A-Z/DV_Flexi-Freizeit.pdf" TargetMode="Externa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7E181-5E82-42E9-9F65-B4D441EFD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Universitätsmedizin Göttingen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Waldeck, Barbara</dc:creator>
  <cp:keywords/>
  <dc:description/>
  <cp:lastModifiedBy>Regina Dietrich</cp:lastModifiedBy>
  <cp:revision>2</cp:revision>
  <dcterms:created xsi:type="dcterms:W3CDTF">2022-07-25T13:51:00Z</dcterms:created>
  <dcterms:modified xsi:type="dcterms:W3CDTF">2022-07-25T13:51:00Z</dcterms:modified>
</cp:coreProperties>
</file>